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34" w:rsidRPr="00862650" w:rsidRDefault="00795734" w:rsidP="00862650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795734" w:rsidRPr="00862650" w:rsidRDefault="00795734" w:rsidP="00862650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795734" w:rsidRPr="00862650" w:rsidRDefault="00795734" w:rsidP="00862650">
      <w:pPr>
        <w:pStyle w:val="Zkladntext3"/>
        <w:shd w:val="clear" w:color="auto" w:fill="F3F3F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2650">
        <w:rPr>
          <w:rFonts w:asciiTheme="minorHAnsi" w:hAnsiTheme="minorHAnsi" w:cstheme="minorHAnsi"/>
          <w:b/>
          <w:sz w:val="24"/>
          <w:szCs w:val="24"/>
        </w:rPr>
        <w:t xml:space="preserve">Projev </w:t>
      </w:r>
      <w:r w:rsidR="00862650" w:rsidRPr="00862650">
        <w:rPr>
          <w:rFonts w:asciiTheme="minorHAnsi" w:hAnsiTheme="minorHAnsi" w:cstheme="minorHAnsi"/>
          <w:b/>
          <w:sz w:val="24"/>
          <w:szCs w:val="24"/>
        </w:rPr>
        <w:t>Michala Klímy</w:t>
      </w:r>
    </w:p>
    <w:p w:rsidR="00795734" w:rsidRPr="00862650" w:rsidRDefault="00795734" w:rsidP="00862650">
      <w:pPr>
        <w:pStyle w:val="Zkladntext3"/>
        <w:shd w:val="clear" w:color="auto" w:fill="F3F3F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2650">
        <w:rPr>
          <w:rFonts w:asciiTheme="minorHAnsi" w:hAnsiTheme="minorHAnsi" w:cstheme="minorHAnsi"/>
          <w:b/>
          <w:sz w:val="24"/>
          <w:szCs w:val="24"/>
        </w:rPr>
        <w:t>u příležitosti Dne památky obětí holocaustu</w:t>
      </w:r>
    </w:p>
    <w:p w:rsidR="00795734" w:rsidRPr="00862650" w:rsidRDefault="00795734" w:rsidP="00862650">
      <w:pPr>
        <w:pStyle w:val="Zkladntext3"/>
        <w:shd w:val="clear" w:color="auto" w:fill="F3F3F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2650">
        <w:rPr>
          <w:rFonts w:asciiTheme="minorHAnsi" w:hAnsiTheme="minorHAnsi" w:cstheme="minorHAnsi"/>
          <w:b/>
          <w:sz w:val="24"/>
          <w:szCs w:val="24"/>
        </w:rPr>
        <w:t>a předcházení zločinům proti lidskosti</w:t>
      </w:r>
    </w:p>
    <w:p w:rsidR="00795734" w:rsidRPr="00862650" w:rsidRDefault="00795734" w:rsidP="00862650">
      <w:pPr>
        <w:pStyle w:val="Zkladntext3"/>
        <w:shd w:val="clear" w:color="auto" w:fill="F3F3F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2650">
        <w:rPr>
          <w:rFonts w:asciiTheme="minorHAnsi" w:hAnsiTheme="minorHAnsi" w:cstheme="minorHAnsi"/>
          <w:b/>
          <w:sz w:val="24"/>
          <w:szCs w:val="24"/>
        </w:rPr>
        <w:t>Senát Parlamentu České republiky,</w:t>
      </w:r>
    </w:p>
    <w:p w:rsidR="00795734" w:rsidRPr="00862650" w:rsidRDefault="00795734" w:rsidP="00862650">
      <w:pPr>
        <w:pStyle w:val="Zkladntext3"/>
        <w:shd w:val="clear" w:color="auto" w:fill="F3F3F3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2650">
        <w:rPr>
          <w:rFonts w:asciiTheme="minorHAnsi" w:hAnsiTheme="minorHAnsi" w:cstheme="minorHAnsi"/>
          <w:b/>
          <w:sz w:val="24"/>
          <w:szCs w:val="24"/>
        </w:rPr>
        <w:t xml:space="preserve">27. ledna </w:t>
      </w:r>
      <w:r w:rsidR="00E24A3D" w:rsidRPr="00862650">
        <w:rPr>
          <w:rFonts w:asciiTheme="minorHAnsi" w:hAnsiTheme="minorHAnsi" w:cstheme="minorHAnsi"/>
          <w:b/>
          <w:sz w:val="24"/>
          <w:szCs w:val="24"/>
        </w:rPr>
        <w:t>2017</w:t>
      </w:r>
    </w:p>
    <w:p w:rsidR="00795734" w:rsidRPr="00862650" w:rsidRDefault="00795734" w:rsidP="00862650">
      <w:pPr>
        <w:spacing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862650" w:rsidRPr="00862650" w:rsidRDefault="00862650" w:rsidP="00862650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862650" w:rsidRDefault="00862650" w:rsidP="00862650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F20833" w:rsidRPr="00862650" w:rsidRDefault="00F20833" w:rsidP="00862650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62650" w:rsidRPr="00862650" w:rsidRDefault="00862650" w:rsidP="00862650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2650">
        <w:rPr>
          <w:rFonts w:asciiTheme="minorHAnsi" w:hAnsiTheme="minorHAnsi" w:cstheme="minorHAnsi"/>
          <w:sz w:val="24"/>
          <w:szCs w:val="24"/>
        </w:rPr>
        <w:t xml:space="preserve">Mnozí známí </w:t>
      </w:r>
      <w:proofErr w:type="gramStart"/>
      <w:r w:rsidRPr="00862650">
        <w:rPr>
          <w:rFonts w:asciiTheme="minorHAnsi" w:hAnsiTheme="minorHAnsi" w:cstheme="minorHAnsi"/>
          <w:sz w:val="24"/>
          <w:szCs w:val="24"/>
        </w:rPr>
        <w:t>lidé</w:t>
      </w:r>
      <w:proofErr w:type="gramEnd"/>
      <w:r w:rsidRPr="00862650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862650">
        <w:rPr>
          <w:rFonts w:asciiTheme="minorHAnsi" w:hAnsiTheme="minorHAnsi" w:cstheme="minorHAnsi"/>
          <w:sz w:val="24"/>
          <w:szCs w:val="24"/>
        </w:rPr>
        <w:t>umělci</w:t>
      </w:r>
      <w:proofErr w:type="gramEnd"/>
      <w:r w:rsidRPr="00862650">
        <w:rPr>
          <w:rFonts w:asciiTheme="minorHAnsi" w:hAnsiTheme="minorHAnsi" w:cstheme="minorHAnsi"/>
          <w:sz w:val="24"/>
          <w:szCs w:val="24"/>
        </w:rPr>
        <w:t>, vědci či politici se stali obětí šoa. Díky tomu, že se proslavili ještě za svého života, si jejich jména připomínáme. To ale není případ většiny těch, jejichž život skončil v koncentračních táborech. Vyslovím zde na tomto shromáždění v sídle nejvyššího zákonodárného sboru naší země jméno člověka z malé vesničky na Šumavě. Stejně neznámého jako miliony dalších zavražděných.</w:t>
      </w:r>
    </w:p>
    <w:p w:rsidR="00862650" w:rsidRPr="00862650" w:rsidRDefault="00862650" w:rsidP="00862650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62650" w:rsidRPr="00862650" w:rsidRDefault="00862650" w:rsidP="00862650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2650">
        <w:rPr>
          <w:rFonts w:asciiTheme="minorHAnsi" w:hAnsiTheme="minorHAnsi" w:cstheme="minorHAnsi"/>
          <w:sz w:val="24"/>
          <w:szCs w:val="24"/>
        </w:rPr>
        <w:t xml:space="preserve">Před patnácti lety jsem s rodinou a s přáteli začal opravovat rozpadající se synagogu v té části Šumavy, kde po staletí žili většinou německy mluvící obyvatelé. Převážně to byli horalé, sedláci, lesní dělníci a pracovníci ve sklárnách. Nemalou část populace zde ale také tvořili </w:t>
      </w:r>
      <w:proofErr w:type="gramStart"/>
      <w:r w:rsidRPr="00862650">
        <w:rPr>
          <w:rFonts w:asciiTheme="minorHAnsi" w:hAnsiTheme="minorHAnsi" w:cstheme="minorHAnsi"/>
          <w:sz w:val="24"/>
          <w:szCs w:val="24"/>
        </w:rPr>
        <w:t>židé</w:t>
      </w:r>
      <w:proofErr w:type="gramEnd"/>
      <w:r w:rsidRPr="00862650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862650">
        <w:rPr>
          <w:rFonts w:asciiTheme="minorHAnsi" w:hAnsiTheme="minorHAnsi" w:cstheme="minorHAnsi"/>
          <w:sz w:val="24"/>
          <w:szCs w:val="24"/>
        </w:rPr>
        <w:t>hospodští</w:t>
      </w:r>
      <w:proofErr w:type="gramEnd"/>
      <w:r w:rsidRPr="00862650">
        <w:rPr>
          <w:rFonts w:asciiTheme="minorHAnsi" w:hAnsiTheme="minorHAnsi" w:cstheme="minorHAnsi"/>
          <w:sz w:val="24"/>
          <w:szCs w:val="24"/>
        </w:rPr>
        <w:t xml:space="preserve">, obchodníci a drobní průmyslníci. O </w:t>
      </w:r>
      <w:proofErr w:type="gramStart"/>
      <w:r w:rsidRPr="00862650">
        <w:rPr>
          <w:rFonts w:asciiTheme="minorHAnsi" w:hAnsiTheme="minorHAnsi" w:cstheme="minorHAnsi"/>
          <w:sz w:val="24"/>
          <w:szCs w:val="24"/>
        </w:rPr>
        <w:t>nich</w:t>
      </w:r>
      <w:proofErr w:type="gramEnd"/>
      <w:r w:rsidRPr="00862650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862650">
        <w:rPr>
          <w:rFonts w:asciiTheme="minorHAnsi" w:hAnsiTheme="minorHAnsi" w:cstheme="minorHAnsi"/>
          <w:sz w:val="24"/>
          <w:szCs w:val="24"/>
        </w:rPr>
        <w:t>Němcích</w:t>
      </w:r>
      <w:proofErr w:type="gramEnd"/>
      <w:r w:rsidRPr="00862650">
        <w:rPr>
          <w:rFonts w:asciiTheme="minorHAnsi" w:hAnsiTheme="minorHAnsi" w:cstheme="minorHAnsi"/>
          <w:sz w:val="24"/>
          <w:szCs w:val="24"/>
        </w:rPr>
        <w:t xml:space="preserve">, Češích a židech a jejich vzájemném spolužití - jsme připravili expozici do muzea, které jsme v obnovené synagoze otevřeli. Jednou k nám přijel starý muž z nedalekého Bavorska, který se představil jako kronikář německého obyvatelstva vyhnaného po válce ze sousední vesnice. Přivezl mi jako dárek plán své vesnice s vyznačením domů, v nichž před válkou žili židé. „My jsme spolu žili v míru”, vzpomínal. „Nebyly mezi námi žádné spory”. Pak vysvětlil, že z jeho vesnice se židovští obyvatelé odstěhovali včas, ještě před Mnichovskou dohodou a před příchodem ozbrojených sil nacistického Německa, a pokračoval: „Zůstal s námi jen jeden stařec. Nechtěl odejít ze svého domu, a asi také neměl kam. My děti jsme ho milovaly. Byl tak hodný a laskavý. Děti z celé vesnice k němu chodily. Hrál si s námi a dával nám cukroví. Ještě i za války. Pak pro něj ale v září 1942 přijeli. Pamatuji si, jak ho vezli na korbě vojenského nákladního auta. My děti jsme běžely vedle auta až na konec vesnice a mávaly jsme mu. Tehdy jsme ho viděli naposledy. „Starý muž se odmlčel. “Víte, my věříme,” dodal, zřejmě za tehdejší děti, „že dožil někde v domově pro staré lidi. Nikdo už o něm nikdy neslyšel.” V hlase německého kronikáře zněla naděje, v níž žil celý život. Jistě se dozvěděl o všech krutostech holocaustu, ale přece jen věřil, že snad jejich laskavý soused byl násilností ušetřen. Pak se na mne obrátil: „Kdybyste o něm něco zjistil, moc by mne to zajímalo. Jmenoval se Hermann </w:t>
      </w:r>
      <w:proofErr w:type="spellStart"/>
      <w:r w:rsidRPr="00862650">
        <w:rPr>
          <w:rFonts w:asciiTheme="minorHAnsi" w:hAnsiTheme="minorHAnsi" w:cstheme="minorHAnsi"/>
          <w:sz w:val="24"/>
          <w:szCs w:val="24"/>
        </w:rPr>
        <w:t>Meister</w:t>
      </w:r>
      <w:proofErr w:type="spellEnd"/>
      <w:r w:rsidRPr="00862650">
        <w:rPr>
          <w:rFonts w:asciiTheme="minorHAnsi" w:hAnsiTheme="minorHAnsi" w:cstheme="minorHAnsi"/>
          <w:sz w:val="24"/>
          <w:szCs w:val="24"/>
        </w:rPr>
        <w:t>.” Vyslovil svou žádost a pohlédl na mne. V jeho očích jsem zahlédl obavu z toho, co se dozví.</w:t>
      </w:r>
    </w:p>
    <w:p w:rsidR="00862650" w:rsidRPr="00862650" w:rsidRDefault="00862650" w:rsidP="00862650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62650" w:rsidRPr="00862650" w:rsidRDefault="00862650" w:rsidP="00862650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2650">
        <w:rPr>
          <w:rFonts w:asciiTheme="minorHAnsi" w:hAnsiTheme="minorHAnsi" w:cstheme="minorHAnsi"/>
          <w:sz w:val="24"/>
          <w:szCs w:val="24"/>
        </w:rPr>
        <w:t xml:space="preserve">V archivu jeruzalémského památníku </w:t>
      </w:r>
      <w:proofErr w:type="spellStart"/>
      <w:r w:rsidRPr="00862650">
        <w:rPr>
          <w:rFonts w:asciiTheme="minorHAnsi" w:hAnsiTheme="minorHAnsi" w:cstheme="minorHAnsi"/>
          <w:sz w:val="24"/>
          <w:szCs w:val="24"/>
        </w:rPr>
        <w:t>Jad</w:t>
      </w:r>
      <w:proofErr w:type="spellEnd"/>
      <w:r w:rsidRPr="00862650">
        <w:rPr>
          <w:rFonts w:asciiTheme="minorHAnsi" w:hAnsiTheme="minorHAnsi" w:cstheme="minorHAnsi"/>
          <w:sz w:val="24"/>
          <w:szCs w:val="24"/>
        </w:rPr>
        <w:t xml:space="preserve"> Vašem jsem u jména Hermann </w:t>
      </w:r>
      <w:proofErr w:type="spellStart"/>
      <w:r w:rsidRPr="00862650">
        <w:rPr>
          <w:rFonts w:asciiTheme="minorHAnsi" w:hAnsiTheme="minorHAnsi" w:cstheme="minorHAnsi"/>
          <w:sz w:val="24"/>
          <w:szCs w:val="24"/>
        </w:rPr>
        <w:t>Meister</w:t>
      </w:r>
      <w:proofErr w:type="spellEnd"/>
      <w:r w:rsidRPr="00862650">
        <w:rPr>
          <w:rFonts w:asciiTheme="minorHAnsi" w:hAnsiTheme="minorHAnsi" w:cstheme="minorHAnsi"/>
          <w:sz w:val="24"/>
          <w:szCs w:val="24"/>
        </w:rPr>
        <w:t xml:space="preserve"> ze šumavských Kundratic našel to, čeho se můj německý přítel obával. Při jeho příští návštěvě v </w:t>
      </w:r>
      <w:proofErr w:type="spellStart"/>
      <w:r w:rsidRPr="00862650">
        <w:rPr>
          <w:rFonts w:asciiTheme="minorHAnsi" w:hAnsiTheme="minorHAnsi" w:cstheme="minorHAnsi"/>
          <w:sz w:val="24"/>
          <w:szCs w:val="24"/>
        </w:rPr>
        <w:t>hartmanické</w:t>
      </w:r>
      <w:proofErr w:type="spellEnd"/>
      <w:r w:rsidRPr="00862650">
        <w:rPr>
          <w:rFonts w:asciiTheme="minorHAnsi" w:hAnsiTheme="minorHAnsi" w:cstheme="minorHAnsi"/>
          <w:sz w:val="24"/>
          <w:szCs w:val="24"/>
        </w:rPr>
        <w:t xml:space="preserve"> synagoze jsem mu řekl: „Mám pro vás bohužel smutnou zprávu.” Myslím, že věděl hned, co mu </w:t>
      </w:r>
      <w:r w:rsidRPr="00862650">
        <w:rPr>
          <w:rFonts w:asciiTheme="minorHAnsi" w:hAnsiTheme="minorHAnsi" w:cstheme="minorHAnsi"/>
          <w:sz w:val="24"/>
          <w:szCs w:val="24"/>
        </w:rPr>
        <w:lastRenderedPageBreak/>
        <w:t>řeknu. Vytáhl blok a zapsal si: datum úmrtí 2. dubna 1943, věk 77 let, místo smrti: koncentrační tábor Terezín.</w:t>
      </w:r>
    </w:p>
    <w:p w:rsidR="00862650" w:rsidRPr="00862650" w:rsidRDefault="00862650" w:rsidP="00862650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62650" w:rsidRPr="00862650" w:rsidRDefault="00862650" w:rsidP="00862650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2650">
        <w:rPr>
          <w:rFonts w:asciiTheme="minorHAnsi" w:hAnsiTheme="minorHAnsi" w:cstheme="minorHAnsi"/>
          <w:sz w:val="24"/>
          <w:szCs w:val="24"/>
        </w:rPr>
        <w:t xml:space="preserve">Je přirozené, že si chceme pamatovat spíše hezké stránky života, ale je nutné si připomínat i ty zlé. Minulý rok vyšla u nás kniha vzpomínek pěti německých rodáků ze Šumavy, kteří popisují krutosti svého vyhnání z rodných domů. Jejich rodiny zde žily po generace, v nehostinném horském kraji vybudovaly prosperující statky a usedlosti. Vzpomínají na to, jak nespravedlivě se k nim po válce Češi chovali, jak se jim, kteří nikdy nikomu neublížili, mstili za válečné krutosti. Přestože velký prostor ve svých vzpomínkách věnují líčení poměrů před válkou a za války, nikdo z pamětníků nezmiňuje, že jen několik let před jejich vyhnáním byli z jejich vesnic vyhnáni jejich židovští sousedé. Že byli také okradeni o majetek, který také po generace budovali, ale že na rozdíl od nich, ani nedostali šanci po vystěhování žít </w:t>
      </w:r>
      <w:proofErr w:type="gramStart"/>
      <w:r w:rsidRPr="00862650">
        <w:rPr>
          <w:rFonts w:asciiTheme="minorHAnsi" w:hAnsiTheme="minorHAnsi" w:cstheme="minorHAnsi"/>
          <w:sz w:val="24"/>
          <w:szCs w:val="24"/>
        </w:rPr>
        <w:t>jinde</w:t>
      </w:r>
      <w:proofErr w:type="gramEnd"/>
      <w:r w:rsidRPr="00862650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862650">
        <w:rPr>
          <w:rFonts w:asciiTheme="minorHAnsi" w:hAnsiTheme="minorHAnsi" w:cstheme="minorHAnsi"/>
          <w:sz w:val="24"/>
          <w:szCs w:val="24"/>
        </w:rPr>
        <w:t>byli</w:t>
      </w:r>
      <w:proofErr w:type="gramEnd"/>
      <w:r w:rsidRPr="00862650">
        <w:rPr>
          <w:rFonts w:asciiTheme="minorHAnsi" w:hAnsiTheme="minorHAnsi" w:cstheme="minorHAnsi"/>
          <w:sz w:val="24"/>
          <w:szCs w:val="24"/>
        </w:rPr>
        <w:t xml:space="preserve"> zavražděni.</w:t>
      </w:r>
    </w:p>
    <w:p w:rsidR="00862650" w:rsidRPr="00862650" w:rsidRDefault="00862650" w:rsidP="00862650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2650">
        <w:rPr>
          <w:rFonts w:asciiTheme="minorHAnsi" w:hAnsiTheme="minorHAnsi" w:cstheme="minorHAnsi"/>
          <w:sz w:val="24"/>
          <w:szCs w:val="24"/>
        </w:rPr>
        <w:t>Ani v nejmenším nechci snižovat utrpení německých rodáků a popírat nespravedlnosti, násilí a příkoří, kterými prošli. Jen by jejich výpovědi byly autentičtější, kdyby nezapomněli na své židovské sousedy.</w:t>
      </w:r>
    </w:p>
    <w:p w:rsidR="00862650" w:rsidRPr="00862650" w:rsidRDefault="00862650" w:rsidP="00862650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2650">
        <w:rPr>
          <w:rFonts w:asciiTheme="minorHAnsi" w:hAnsiTheme="minorHAnsi" w:cstheme="minorHAnsi"/>
          <w:sz w:val="24"/>
          <w:szCs w:val="24"/>
        </w:rPr>
        <w:t xml:space="preserve">Vzpomínáme neradi, zapomínáme rádi. V těchto dnech musíme mluvit o ostudném dění v hanáckém Prostějově, v němž židovské organizace chtějí pietně připomenout místo, kde se nalézal městský židovský hřbitov. Tisíce obyvatel Prostějova podepsalo petici, která tomu chce zabránit. Jak je možný tak masový projev necitlivosti a neúcty? Komunistická výchova zásadně zkreslovala dějiny. Školní osnovy líčily II. světovou válku zejména jako boj německého imperialismu a sovětského komunismu, a potlačovaly ostatní skutečnosti. Bohužel ani po pádu komunistického režimu se děti často neučí dostatečně a fundovaně o novodobé historii. Máme naštěstí takové projekty jako „Zmizelí sousedé” pražského židovského muzea, „Jeden svět na školách” neziskové organizace Člověk v tísni, „Příběhy našich sousedů” z projektu Paměť národa, neziskové organizace Post </w:t>
      </w:r>
      <w:proofErr w:type="spellStart"/>
      <w:r w:rsidRPr="00862650">
        <w:rPr>
          <w:rFonts w:asciiTheme="minorHAnsi" w:hAnsiTheme="minorHAnsi" w:cstheme="minorHAnsi"/>
          <w:sz w:val="24"/>
          <w:szCs w:val="24"/>
        </w:rPr>
        <w:t>Bellum</w:t>
      </w:r>
      <w:proofErr w:type="spellEnd"/>
      <w:r w:rsidRPr="00862650">
        <w:rPr>
          <w:rFonts w:asciiTheme="minorHAnsi" w:hAnsiTheme="minorHAnsi" w:cstheme="minorHAnsi"/>
          <w:sz w:val="24"/>
          <w:szCs w:val="24"/>
        </w:rPr>
        <w:t xml:space="preserve"> a další. Pozitivně působí také různé neziskové organizace čerpající peníze z německých vládních zdrojů, zejména je to Česko-německý fond budoucnosti. Mnohé iniciativy jsou regionálního </w:t>
      </w:r>
      <w:proofErr w:type="gramStart"/>
      <w:r w:rsidRPr="00862650">
        <w:rPr>
          <w:rFonts w:asciiTheme="minorHAnsi" w:hAnsiTheme="minorHAnsi" w:cstheme="minorHAnsi"/>
          <w:sz w:val="24"/>
          <w:szCs w:val="24"/>
        </w:rPr>
        <w:t>charakteru</w:t>
      </w:r>
      <w:proofErr w:type="gramEnd"/>
      <w:r w:rsidRPr="00862650">
        <w:rPr>
          <w:rFonts w:asciiTheme="minorHAnsi" w:hAnsiTheme="minorHAnsi" w:cstheme="minorHAnsi"/>
          <w:sz w:val="24"/>
          <w:szCs w:val="24"/>
        </w:rPr>
        <w:t xml:space="preserve"> - </w:t>
      </w:r>
      <w:proofErr w:type="gramStart"/>
      <w:r w:rsidRPr="00862650">
        <w:rPr>
          <w:rFonts w:asciiTheme="minorHAnsi" w:hAnsiTheme="minorHAnsi" w:cstheme="minorHAnsi"/>
          <w:sz w:val="24"/>
          <w:szCs w:val="24"/>
        </w:rPr>
        <w:t>mezi</w:t>
      </w:r>
      <w:proofErr w:type="gramEnd"/>
      <w:r w:rsidRPr="00862650">
        <w:rPr>
          <w:rFonts w:asciiTheme="minorHAnsi" w:hAnsiTheme="minorHAnsi" w:cstheme="minorHAnsi"/>
          <w:sz w:val="24"/>
          <w:szCs w:val="24"/>
        </w:rPr>
        <w:t xml:space="preserve"> ty patří i expozice spolužití Čechů, Němců a židů na Šumavě v </w:t>
      </w:r>
      <w:proofErr w:type="spellStart"/>
      <w:r w:rsidRPr="00862650">
        <w:rPr>
          <w:rFonts w:asciiTheme="minorHAnsi" w:hAnsiTheme="minorHAnsi" w:cstheme="minorHAnsi"/>
          <w:sz w:val="24"/>
          <w:szCs w:val="24"/>
        </w:rPr>
        <w:t>Hartmanické</w:t>
      </w:r>
      <w:proofErr w:type="spellEnd"/>
      <w:r w:rsidRPr="00862650">
        <w:rPr>
          <w:rFonts w:asciiTheme="minorHAnsi" w:hAnsiTheme="minorHAnsi" w:cstheme="minorHAnsi"/>
          <w:sz w:val="24"/>
          <w:szCs w:val="24"/>
        </w:rPr>
        <w:t xml:space="preserve"> horské synagoze, o níž jsem mluvil.</w:t>
      </w:r>
    </w:p>
    <w:p w:rsidR="00862650" w:rsidRPr="00862650" w:rsidRDefault="00862650" w:rsidP="00862650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073D2" w:rsidRPr="00862650" w:rsidRDefault="00862650" w:rsidP="004151DC">
      <w:pPr>
        <w:pStyle w:val="Text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2650">
        <w:rPr>
          <w:rFonts w:asciiTheme="minorHAnsi" w:hAnsiTheme="minorHAnsi" w:cstheme="minorHAnsi"/>
          <w:sz w:val="24"/>
          <w:szCs w:val="24"/>
        </w:rPr>
        <w:t>Nezisková organizace Nadační fond obětem holocaustu v rámci svých možností a svého rozpočtu podporuje projekty, které mají připomínat naši historii a nedovolit, aby z ní zmizela ta část, která má zůstat varováním, aby se hrůzy dvacátého století neopakovaly. Na půdě Senátu a za přítomnosti politiků však chci zdůraznit, že zásadní roli nemohou nést neziskové organizace. Spoluzodpovědností státu je i výchova dětí a mládeže. Historie se nedá změnit. Ale musíme se všemi silami snažit, aby se neopakovala. Základním předpokladem toho je o historii pravdivě a v plném rozsahu učit naše děti.</w:t>
      </w:r>
    </w:p>
    <w:sectPr w:rsidR="005073D2" w:rsidRPr="00862650" w:rsidSect="0079573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709" w:left="1417" w:header="708" w:footer="708" w:gutter="0"/>
      <w:pgNumType w:start="2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81" w:rsidRDefault="00BA0881" w:rsidP="00BA0881">
      <w:pPr>
        <w:spacing w:after="0" w:line="240" w:lineRule="auto"/>
      </w:pPr>
      <w:r>
        <w:separator/>
      </w:r>
    </w:p>
  </w:endnote>
  <w:endnote w:type="continuationSeparator" w:id="0">
    <w:p w:rsidR="00BA0881" w:rsidRDefault="00BA0881" w:rsidP="00BA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33" w:rsidRDefault="00C72933">
    <w:pPr>
      <w:pStyle w:val="Zpat"/>
      <w:jc w:val="right"/>
    </w:pPr>
  </w:p>
  <w:p w:rsidR="00BA0881" w:rsidRDefault="00BA08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18876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EC7FA9" w:rsidRPr="00EC7FA9" w:rsidRDefault="00EC7FA9">
        <w:pPr>
          <w:pStyle w:val="Zpat"/>
          <w:jc w:val="right"/>
          <w:rPr>
            <w:rFonts w:asciiTheme="minorHAnsi" w:hAnsiTheme="minorHAnsi"/>
            <w:sz w:val="20"/>
            <w:szCs w:val="20"/>
          </w:rPr>
        </w:pPr>
        <w:r w:rsidRPr="00EC7FA9">
          <w:rPr>
            <w:rFonts w:asciiTheme="minorHAnsi" w:hAnsiTheme="minorHAnsi"/>
            <w:sz w:val="20"/>
            <w:szCs w:val="20"/>
          </w:rPr>
          <w:fldChar w:fldCharType="begin"/>
        </w:r>
        <w:r w:rsidRPr="00EC7FA9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EC7FA9">
          <w:rPr>
            <w:rFonts w:asciiTheme="minorHAnsi" w:hAnsiTheme="minorHAnsi"/>
            <w:sz w:val="20"/>
            <w:szCs w:val="20"/>
          </w:rPr>
          <w:fldChar w:fldCharType="separate"/>
        </w:r>
        <w:r w:rsidR="00F20833">
          <w:rPr>
            <w:rFonts w:asciiTheme="minorHAnsi" w:hAnsiTheme="minorHAnsi"/>
            <w:noProof/>
            <w:sz w:val="20"/>
            <w:szCs w:val="20"/>
          </w:rPr>
          <w:t>2</w:t>
        </w:r>
        <w:r w:rsidRPr="00EC7FA9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EC7FA9" w:rsidRDefault="00EC7F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81" w:rsidRDefault="00BA0881" w:rsidP="00BA0881">
      <w:pPr>
        <w:spacing w:after="0" w:line="240" w:lineRule="auto"/>
      </w:pPr>
      <w:r>
        <w:separator/>
      </w:r>
    </w:p>
  </w:footnote>
  <w:footnote w:type="continuationSeparator" w:id="0">
    <w:p w:rsidR="00BA0881" w:rsidRDefault="00BA0881" w:rsidP="00BA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98" w:rsidRPr="00D81398" w:rsidRDefault="00D81398" w:rsidP="00D81398">
    <w:pPr>
      <w:pStyle w:val="Zhlav"/>
      <w:rPr>
        <w:b/>
      </w:rPr>
    </w:pPr>
    <w:r w:rsidRPr="00D81398">
      <w:rPr>
        <w:b/>
        <w:noProof/>
        <w:lang w:eastAsia="cs-CZ"/>
      </w:rPr>
      <w:drawing>
        <wp:inline distT="0" distB="0" distL="0" distR="0" wp14:anchorId="4396498F" wp14:editId="7790C764">
          <wp:extent cx="1920240" cy="937260"/>
          <wp:effectExtent l="0" t="0" r="3810" b="0"/>
          <wp:docPr id="4" name="obrázek 2" descr="FZO_C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ZO_CZ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1398">
      <w:rPr>
        <w:b/>
        <w:noProof/>
        <w:lang w:eastAsia="cs-CZ"/>
      </w:rPr>
      <w:drawing>
        <wp:inline distT="0" distB="0" distL="0" distR="0" wp14:anchorId="083E3C5F" wp14:editId="569EB159">
          <wp:extent cx="1645920" cy="1074420"/>
          <wp:effectExtent l="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1398">
      <w:rPr>
        <w:b/>
      </w:rPr>
      <w:t xml:space="preserve">     </w:t>
    </w:r>
    <w:r w:rsidRPr="00D81398">
      <w:rPr>
        <w:b/>
        <w:noProof/>
        <w:lang w:eastAsia="cs-CZ"/>
      </w:rPr>
      <w:drawing>
        <wp:inline distT="0" distB="0" distL="0" distR="0" wp14:anchorId="21067CF3" wp14:editId="10F4330C">
          <wp:extent cx="1905000" cy="678180"/>
          <wp:effectExtent l="0" t="0" r="0" b="7620"/>
          <wp:docPr id="6" name="obrázek 3" descr="NFOH_logo_CZE_RGB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FOH_logo_CZE_RGB_pozitiv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398" w:rsidRPr="00D81398" w:rsidRDefault="00D81398" w:rsidP="00D813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98" w:rsidRPr="00D81398" w:rsidRDefault="00D81398" w:rsidP="00D81398">
    <w:pPr>
      <w:spacing w:after="0" w:line="240" w:lineRule="auto"/>
      <w:ind w:firstLine="0"/>
      <w:rPr>
        <w:rFonts w:ascii="Arial Narrow" w:eastAsia="Times New Roman" w:hAnsi="Arial Narrow" w:cs="Tahoma"/>
        <w:b/>
        <w:color w:val="1F497D" w:themeColor="text2"/>
        <w:sz w:val="22"/>
        <w:szCs w:val="22"/>
        <w:lang w:eastAsia="cs-CZ"/>
      </w:rPr>
    </w:pPr>
    <w:r w:rsidRPr="00D81398">
      <w:rPr>
        <w:rFonts w:ascii="Arial Narrow" w:eastAsia="Times New Roman" w:hAnsi="Arial Narrow" w:cs="Tahoma"/>
        <w:b/>
        <w:color w:val="1F497D" w:themeColor="text2"/>
        <w:sz w:val="22"/>
        <w:szCs w:val="22"/>
        <w:lang w:eastAsia="cs-CZ"/>
      </w:rPr>
      <w:t xml:space="preserve">     </w:t>
    </w:r>
  </w:p>
  <w:p w:rsidR="0097347D" w:rsidRDefault="009734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34" w:rsidRPr="00795734" w:rsidRDefault="00795734" w:rsidP="00795734">
    <w:pPr>
      <w:pStyle w:val="Zhlav"/>
      <w:rPr>
        <w:b/>
      </w:rPr>
    </w:pPr>
    <w:r w:rsidRPr="00795734">
      <w:rPr>
        <w:b/>
      </w:rPr>
      <w:t xml:space="preserve">     </w:t>
    </w:r>
  </w:p>
  <w:p w:rsidR="00795734" w:rsidRDefault="007957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AE"/>
    <w:rsid w:val="00023EC2"/>
    <w:rsid w:val="000912C6"/>
    <w:rsid w:val="00134D2C"/>
    <w:rsid w:val="003075EF"/>
    <w:rsid w:val="00390EC9"/>
    <w:rsid w:val="004151DC"/>
    <w:rsid w:val="00477FAE"/>
    <w:rsid w:val="004D3222"/>
    <w:rsid w:val="005073D2"/>
    <w:rsid w:val="005D6A36"/>
    <w:rsid w:val="006B0E11"/>
    <w:rsid w:val="00782716"/>
    <w:rsid w:val="00795734"/>
    <w:rsid w:val="00862650"/>
    <w:rsid w:val="008E2D3E"/>
    <w:rsid w:val="0097347D"/>
    <w:rsid w:val="00A3199B"/>
    <w:rsid w:val="00A43B7B"/>
    <w:rsid w:val="00BA0881"/>
    <w:rsid w:val="00C4568B"/>
    <w:rsid w:val="00C72933"/>
    <w:rsid w:val="00D81398"/>
    <w:rsid w:val="00E24A3D"/>
    <w:rsid w:val="00EC7FA9"/>
    <w:rsid w:val="00F2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FAE"/>
    <w:pPr>
      <w:spacing w:after="120"/>
      <w:ind w:firstLine="397"/>
    </w:pPr>
    <w:rPr>
      <w:rFonts w:ascii="Times New Roman" w:hAnsi="Times New Roman" w:cs="Times New Roman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kladntext3">
    <w:name w:val="Body Text 3"/>
    <w:basedOn w:val="Normln"/>
    <w:link w:val="Zkladntext3Char"/>
    <w:rsid w:val="000912C6"/>
    <w:pPr>
      <w:spacing w:line="240" w:lineRule="auto"/>
      <w:ind w:firstLine="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912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398"/>
    <w:rPr>
      <w:rFonts w:ascii="Tahoma" w:hAnsi="Tahoma" w:cs="Tahoma"/>
      <w:sz w:val="16"/>
      <w:szCs w:val="16"/>
    </w:rPr>
  </w:style>
  <w:style w:type="paragraph" w:customStyle="1" w:styleId="Text">
    <w:name w:val="Text"/>
    <w:rsid w:val="008626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FAE"/>
    <w:pPr>
      <w:spacing w:after="120"/>
      <w:ind w:firstLine="397"/>
    </w:pPr>
    <w:rPr>
      <w:rFonts w:ascii="Times New Roman" w:hAnsi="Times New Roman" w:cs="Times New Roman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kladntext3">
    <w:name w:val="Body Text 3"/>
    <w:basedOn w:val="Normln"/>
    <w:link w:val="Zkladntext3Char"/>
    <w:rsid w:val="000912C6"/>
    <w:pPr>
      <w:spacing w:line="240" w:lineRule="auto"/>
      <w:ind w:firstLine="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912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398"/>
    <w:rPr>
      <w:rFonts w:ascii="Tahoma" w:hAnsi="Tahoma" w:cs="Tahoma"/>
      <w:sz w:val="16"/>
      <w:szCs w:val="16"/>
    </w:rPr>
  </w:style>
  <w:style w:type="paragraph" w:customStyle="1" w:styleId="Text">
    <w:name w:val="Text"/>
    <w:rsid w:val="008626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A746-7A88-456A-BA54-0E45B440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cp:lastPrinted>2016-01-26T19:12:00Z</cp:lastPrinted>
  <dcterms:created xsi:type="dcterms:W3CDTF">2017-01-17T11:08:00Z</dcterms:created>
  <dcterms:modified xsi:type="dcterms:W3CDTF">2017-01-20T15:54:00Z</dcterms:modified>
</cp:coreProperties>
</file>