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B2" w:rsidRDefault="001274B2" w:rsidP="001274B2">
      <w:pPr>
        <w:jc w:val="center"/>
        <w:rPr>
          <w:b/>
          <w:sz w:val="28"/>
          <w:szCs w:val="28"/>
        </w:rPr>
      </w:pPr>
    </w:p>
    <w:p w:rsidR="001274B2" w:rsidRDefault="001274B2" w:rsidP="001274B2">
      <w:pPr>
        <w:jc w:val="center"/>
        <w:rPr>
          <w:b/>
          <w:sz w:val="28"/>
          <w:szCs w:val="28"/>
        </w:rPr>
      </w:pPr>
      <w:r w:rsidRPr="003B39F5">
        <w:rPr>
          <w:b/>
          <w:sz w:val="28"/>
          <w:szCs w:val="28"/>
        </w:rPr>
        <w:t>Volary a pochod smrti – multikulturní výchova v</w:t>
      </w:r>
      <w:r>
        <w:rPr>
          <w:b/>
          <w:sz w:val="28"/>
          <w:szCs w:val="28"/>
        </w:rPr>
        <w:t> </w:t>
      </w:r>
      <w:r w:rsidRPr="003B39F5">
        <w:rPr>
          <w:b/>
          <w:sz w:val="28"/>
          <w:szCs w:val="28"/>
        </w:rPr>
        <w:t>praxi</w:t>
      </w:r>
    </w:p>
    <w:p w:rsidR="001274B2" w:rsidRDefault="001274B2" w:rsidP="001274B2">
      <w:pPr>
        <w:jc w:val="center"/>
        <w:rPr>
          <w:b/>
          <w:sz w:val="28"/>
          <w:szCs w:val="28"/>
        </w:rPr>
      </w:pPr>
    </w:p>
    <w:p w:rsidR="001274B2" w:rsidRPr="002626BF" w:rsidRDefault="00B83274" w:rsidP="001274B2">
      <w:pPr>
        <w:jc w:val="center"/>
      </w:pPr>
      <w:r>
        <w:t xml:space="preserve">Volary, </w:t>
      </w:r>
      <w:r w:rsidR="00C974D9">
        <w:t>2</w:t>
      </w:r>
      <w:r w:rsidR="001274B2" w:rsidRPr="002626BF">
        <w:t xml:space="preserve">. </w:t>
      </w:r>
      <w:r>
        <w:t>května</w:t>
      </w:r>
      <w:r w:rsidR="001274B2" w:rsidRPr="002626BF">
        <w:t xml:space="preserve"> 201</w:t>
      </w:r>
      <w:r w:rsidR="00C974D9">
        <w:t>6</w:t>
      </w:r>
    </w:p>
    <w:p w:rsidR="001274B2" w:rsidRPr="002626BF" w:rsidRDefault="001274B2" w:rsidP="001274B2">
      <w:pPr>
        <w:jc w:val="both"/>
      </w:pPr>
    </w:p>
    <w:p w:rsidR="001274B2" w:rsidRDefault="001274B2" w:rsidP="001274B2">
      <w:pPr>
        <w:jc w:val="both"/>
        <w:rPr>
          <w:b/>
        </w:rPr>
      </w:pPr>
      <w:r>
        <w:rPr>
          <w:b/>
        </w:rPr>
        <w:t xml:space="preserve">V pořadí </w:t>
      </w:r>
      <w:r w:rsidR="00C974D9">
        <w:rPr>
          <w:b/>
        </w:rPr>
        <w:t>devátý</w:t>
      </w:r>
      <w:r>
        <w:rPr>
          <w:b/>
        </w:rPr>
        <w:t xml:space="preserve"> ročník konference o multikulturní výchově přinese řadu zajímavých novinek. V letošním roce s pamětnicí holocaustu, zahraničními hosty. Konference </w:t>
      </w:r>
      <w:r w:rsidRPr="002626BF">
        <w:rPr>
          <w:b/>
        </w:rPr>
        <w:t>představí řadu projektů na poli multikulturní výchovy a jejich využití v rámci vzdělávacího systému v</w:t>
      </w:r>
      <w:r>
        <w:rPr>
          <w:b/>
        </w:rPr>
        <w:t> </w:t>
      </w:r>
      <w:r w:rsidRPr="002626BF">
        <w:rPr>
          <w:b/>
        </w:rPr>
        <w:t>ČR</w:t>
      </w:r>
      <w:r>
        <w:rPr>
          <w:b/>
        </w:rPr>
        <w:t xml:space="preserve">. </w:t>
      </w:r>
      <w:bookmarkStart w:id="0" w:name="_GoBack"/>
      <w:bookmarkEnd w:id="0"/>
    </w:p>
    <w:p w:rsidR="001274B2" w:rsidRDefault="001274B2" w:rsidP="001274B2">
      <w:pPr>
        <w:jc w:val="both"/>
        <w:rPr>
          <w:b/>
        </w:rPr>
      </w:pPr>
    </w:p>
    <w:p w:rsidR="001274B2" w:rsidRPr="002626BF" w:rsidRDefault="001274B2" w:rsidP="001274B2">
      <w:pPr>
        <w:jc w:val="both"/>
      </w:pPr>
      <w:r w:rsidRPr="002626BF">
        <w:t>Konference Volary a pochod smrti – multikulturní výchova v praxi se uskute</w:t>
      </w:r>
      <w:r>
        <w:t>ční ve dnech</w:t>
      </w:r>
      <w:r>
        <w:br/>
      </w:r>
      <w:r w:rsidR="007543AC">
        <w:t>6</w:t>
      </w:r>
      <w:r>
        <w:t xml:space="preserve">. – </w:t>
      </w:r>
      <w:r w:rsidR="007543AC">
        <w:t>7</w:t>
      </w:r>
      <w:r>
        <w:t>. května 201</w:t>
      </w:r>
      <w:r w:rsidR="00C974D9">
        <w:t>6</w:t>
      </w:r>
      <w:r w:rsidRPr="002626BF">
        <w:t xml:space="preserve"> ve Volarech, v</w:t>
      </w:r>
      <w:r>
        <w:t> konferenční místnosti Městského hotelu Bobík.</w:t>
      </w:r>
      <w:r w:rsidRPr="002626BF">
        <w:t xml:space="preserve"> Na návštěvníky čeká v letošním roce představení řady nových projektů, které jsou realizovány v rámci připomínání událostí konce druhé světové války a holocaustu jako takového. </w:t>
      </w:r>
    </w:p>
    <w:p w:rsidR="001274B2" w:rsidRPr="002626BF" w:rsidRDefault="001274B2" w:rsidP="001274B2">
      <w:pPr>
        <w:jc w:val="both"/>
      </w:pPr>
    </w:p>
    <w:p w:rsidR="007543AC" w:rsidRDefault="00C974D9" w:rsidP="001274B2">
      <w:pPr>
        <w:jc w:val="both"/>
      </w:pPr>
      <w:r>
        <w:t xml:space="preserve">Těšit se můžete například na PhDr. Dagmar </w:t>
      </w:r>
      <w:proofErr w:type="spellStart"/>
      <w:r>
        <w:t>Lieblovou</w:t>
      </w:r>
      <w:proofErr w:type="spellEnd"/>
      <w:r>
        <w:t>, pamětnici holocaustu, která prošla tábory Terezín a Osvětim. Její povídání je plánováno na páteční odpoledne. Hlavním sobotním hostem pak bude Stanislav Motl, publicista a novinář, který se bude věnovat tématu Lídy Baarové. K tématu promítne svůj dokument a bude s účastníky dále besedovat.</w:t>
      </w:r>
    </w:p>
    <w:p w:rsidR="00C974D9" w:rsidRDefault="00C974D9" w:rsidP="001274B2">
      <w:pPr>
        <w:jc w:val="both"/>
      </w:pPr>
    </w:p>
    <w:p w:rsidR="001274B2" w:rsidRDefault="001274B2" w:rsidP="001274B2">
      <w:pPr>
        <w:jc w:val="both"/>
      </w:pPr>
      <w:r w:rsidRPr="002626BF">
        <w:t xml:space="preserve">Letošní ročník konference se uskuteční pod záštitou hejtmana Jihočeského kraje Mgr. Jiřího </w:t>
      </w:r>
      <w:proofErr w:type="spellStart"/>
      <w:r w:rsidRPr="002626BF">
        <w:t>Zimoly</w:t>
      </w:r>
      <w:proofErr w:type="spellEnd"/>
      <w:r w:rsidRPr="002626BF">
        <w:t xml:space="preserve"> a za finanč</w:t>
      </w:r>
      <w:r>
        <w:t>ní</w:t>
      </w:r>
      <w:r w:rsidR="00C974D9">
        <w:t>ho přispění Jihočeského kraje a</w:t>
      </w:r>
      <w:r w:rsidR="008F4E7B">
        <w:t xml:space="preserve"> </w:t>
      </w:r>
      <w:r>
        <w:t>Na</w:t>
      </w:r>
      <w:r w:rsidR="008F4E7B">
        <w:t>dačního fondu obětem holocaustu</w:t>
      </w:r>
      <w:r w:rsidR="00C974D9">
        <w:t>.</w:t>
      </w:r>
      <w:r w:rsidR="008F4E7B">
        <w:t xml:space="preserve"> </w:t>
      </w:r>
      <w:r w:rsidR="0054523F">
        <w:t xml:space="preserve">Mediálním partnerem je Český rozhlas České Budějovice. </w:t>
      </w:r>
    </w:p>
    <w:p w:rsidR="00C974D9" w:rsidRDefault="00C974D9" w:rsidP="001274B2">
      <w:pPr>
        <w:jc w:val="both"/>
      </w:pPr>
    </w:p>
    <w:p w:rsidR="001274B2" w:rsidRPr="002626BF" w:rsidRDefault="001274B2" w:rsidP="001274B2">
      <w:pPr>
        <w:jc w:val="both"/>
      </w:pPr>
      <w:r>
        <w:t>Konferenci pořádá obecně prospěšná společnost KreBul. Otázkou holocaustu a multikulturní výchovy se věnuje od svého vzniku, vydala několik materiálů – knihu o pochodu smrti, DVD s příběhem přeživší účastnice, leporelo připomínající hřbitov ve Volarech či sborník z konferencí.</w:t>
      </w:r>
    </w:p>
    <w:p w:rsidR="001274B2" w:rsidRPr="002626BF" w:rsidRDefault="001274B2" w:rsidP="001274B2">
      <w:pPr>
        <w:jc w:val="both"/>
      </w:pPr>
    </w:p>
    <w:p w:rsidR="001274B2" w:rsidRPr="002626BF" w:rsidRDefault="001274B2" w:rsidP="001274B2">
      <w:pPr>
        <w:jc w:val="both"/>
      </w:pPr>
      <w:r w:rsidRPr="002626BF">
        <w:t>Na shledání ve Volarech se s vámi těší</w:t>
      </w:r>
    </w:p>
    <w:p w:rsidR="001274B2" w:rsidRPr="002626BF" w:rsidRDefault="001274B2" w:rsidP="001274B2">
      <w:pPr>
        <w:jc w:val="both"/>
      </w:pPr>
    </w:p>
    <w:p w:rsidR="001274B2" w:rsidRPr="002626BF" w:rsidRDefault="001274B2" w:rsidP="001274B2">
      <w:pPr>
        <w:jc w:val="both"/>
      </w:pPr>
      <w:r w:rsidRPr="002626BF">
        <w:t xml:space="preserve">Mgr. Zdeněk Krejsa, </w:t>
      </w:r>
      <w:proofErr w:type="spellStart"/>
      <w:r w:rsidRPr="002626BF">
        <w:t>DiS</w:t>
      </w:r>
      <w:proofErr w:type="spellEnd"/>
      <w:r w:rsidRPr="002626BF">
        <w:t>.</w:t>
      </w:r>
    </w:p>
    <w:p w:rsidR="001274B2" w:rsidRDefault="001274B2" w:rsidP="001274B2">
      <w:pPr>
        <w:jc w:val="both"/>
      </w:pPr>
      <w:r>
        <w:t>ředitel</w:t>
      </w:r>
      <w:r w:rsidRPr="002626BF">
        <w:t xml:space="preserve"> KreBul, o.</w:t>
      </w:r>
      <w:r>
        <w:t>p.</w:t>
      </w:r>
      <w:r w:rsidRPr="002626BF">
        <w:t>s.</w:t>
      </w:r>
    </w:p>
    <w:p w:rsidR="001274B2" w:rsidRDefault="001274B2" w:rsidP="001274B2">
      <w:pPr>
        <w:jc w:val="both"/>
      </w:pPr>
    </w:p>
    <w:p w:rsidR="001274B2" w:rsidRDefault="001274B2" w:rsidP="001274B2">
      <w:pPr>
        <w:jc w:val="both"/>
      </w:pPr>
      <w:r>
        <w:t>Kontakt:</w:t>
      </w:r>
    </w:p>
    <w:p w:rsidR="001274B2" w:rsidRDefault="001274B2" w:rsidP="001274B2">
      <w:pPr>
        <w:jc w:val="both"/>
      </w:pPr>
      <w:r>
        <w:t>Mgr. Zdeněk Krejsa</w:t>
      </w:r>
    </w:p>
    <w:p w:rsidR="001274B2" w:rsidRDefault="00850BDD" w:rsidP="001274B2">
      <w:pPr>
        <w:jc w:val="both"/>
      </w:pPr>
      <w:hyperlink r:id="rId8" w:history="1">
        <w:r w:rsidR="00366711">
          <w:rPr>
            <w:rStyle w:val="Hypertextovodkaz"/>
          </w:rPr>
          <w:t>krebul@krebul.cz</w:t>
        </w:r>
      </w:hyperlink>
    </w:p>
    <w:p w:rsidR="001274B2" w:rsidRPr="002626BF" w:rsidRDefault="001274B2" w:rsidP="001274B2">
      <w:pPr>
        <w:jc w:val="both"/>
        <w:rPr>
          <w:rFonts w:ascii="Book Antiqua" w:hAnsi="Book Antiqua"/>
        </w:rPr>
      </w:pPr>
      <w:r>
        <w:t>GSM: 723 123 093</w:t>
      </w:r>
    </w:p>
    <w:p w:rsidR="00586E40" w:rsidRPr="003B3C4A" w:rsidRDefault="00586E40" w:rsidP="003B3C4A"/>
    <w:sectPr w:rsidR="00586E40" w:rsidRPr="003B3C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BDD" w:rsidRDefault="00850BDD" w:rsidP="00465046">
      <w:r>
        <w:separator/>
      </w:r>
    </w:p>
  </w:endnote>
  <w:endnote w:type="continuationSeparator" w:id="0">
    <w:p w:rsidR="00850BDD" w:rsidRDefault="00850BDD" w:rsidP="0046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46" w:rsidRDefault="00366711" w:rsidP="00465046">
    <w:pPr>
      <w:pStyle w:val="Zpat"/>
      <w:tabs>
        <w:tab w:val="left" w:pos="7260"/>
      </w:tabs>
      <w:jc w:val="center"/>
      <w:rPr>
        <w:color w:val="999999"/>
      </w:rPr>
    </w:pPr>
    <w:r>
      <w:rPr>
        <w:color w:val="999999"/>
      </w:rPr>
      <w:t xml:space="preserve">E-mail: </w:t>
    </w:r>
    <w:r w:rsidR="00465046">
      <w:rPr>
        <w:color w:val="999999"/>
      </w:rPr>
      <w:t>krebul@</w:t>
    </w:r>
    <w:r>
      <w:rPr>
        <w:color w:val="999999"/>
      </w:rPr>
      <w:t>krebul</w:t>
    </w:r>
    <w:r w:rsidR="00465046">
      <w:rPr>
        <w:color w:val="999999"/>
      </w:rPr>
      <w:t xml:space="preserve">.cz </w:t>
    </w:r>
    <w:r w:rsidR="00465046">
      <w:rPr>
        <w:color w:val="999999"/>
      </w:rPr>
      <w:tab/>
      <w:t xml:space="preserve">                </w:t>
    </w:r>
    <w:r>
      <w:rPr>
        <w:color w:val="999999"/>
      </w:rPr>
      <w:t>Tel: +420 723 123 093</w:t>
    </w:r>
    <w:r>
      <w:rPr>
        <w:color w:val="999999"/>
      </w:rPr>
      <w:tab/>
    </w:r>
    <w:r>
      <w:rPr>
        <w:color w:val="999999"/>
      </w:rPr>
      <w:tab/>
      <w:t>www.</w:t>
    </w:r>
    <w:r w:rsidR="00465046">
      <w:rPr>
        <w:color w:val="999999"/>
      </w:rPr>
      <w:t>krebul.cz</w:t>
    </w:r>
  </w:p>
  <w:p w:rsidR="00465046" w:rsidRDefault="004650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BDD" w:rsidRDefault="00850BDD" w:rsidP="00465046">
      <w:r>
        <w:separator/>
      </w:r>
    </w:p>
  </w:footnote>
  <w:footnote w:type="continuationSeparator" w:id="0">
    <w:p w:rsidR="00850BDD" w:rsidRDefault="00850BDD" w:rsidP="00465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46" w:rsidRPr="00465046" w:rsidRDefault="00465046" w:rsidP="00465046">
    <w:pPr>
      <w:pStyle w:val="Zhlav"/>
      <w:tabs>
        <w:tab w:val="left" w:pos="3330"/>
      </w:tabs>
      <w:ind w:firstLine="3330"/>
      <w:jc w:val="center"/>
      <w:rPr>
        <w:rFonts w:asciiTheme="minorHAnsi" w:hAnsiTheme="minorHAnsi"/>
        <w:b/>
        <w:bCs/>
        <w:color w:val="A6A6A6" w:themeColor="background1" w:themeShade="A6"/>
      </w:rPr>
    </w:pPr>
    <w:r w:rsidRPr="00465046">
      <w:rPr>
        <w:rFonts w:asciiTheme="minorHAnsi" w:hAnsiTheme="minorHAnsi"/>
        <w:noProof/>
        <w:color w:val="A6A6A6" w:themeColor="background1" w:themeShade="A6"/>
      </w:rPr>
      <w:drawing>
        <wp:anchor distT="0" distB="0" distL="114300" distR="114300" simplePos="0" relativeHeight="251661312" behindDoc="1" locked="0" layoutInCell="1" allowOverlap="1" wp14:anchorId="4B6FE3EF" wp14:editId="1E882BDB">
          <wp:simplePos x="0" y="0"/>
          <wp:positionH relativeFrom="column">
            <wp:posOffset>-471170</wp:posOffset>
          </wp:positionH>
          <wp:positionV relativeFrom="paragraph">
            <wp:posOffset>-182880</wp:posOffset>
          </wp:positionV>
          <wp:extent cx="1216800" cy="856800"/>
          <wp:effectExtent l="0" t="0" r="2540" b="635"/>
          <wp:wrapNone/>
          <wp:docPr id="1" name="Obrázek 1" descr="C:\Users\KreBul\Desktop\logo O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reBul\Desktop\logo OP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5046">
      <w:rPr>
        <w:rFonts w:asciiTheme="minorHAnsi" w:hAnsiTheme="minorHAnsi"/>
        <w:b/>
        <w:bCs/>
        <w:color w:val="A6A6A6" w:themeColor="background1" w:themeShade="A6"/>
      </w:rPr>
      <w:t>KreBul, o.p.s.</w:t>
    </w:r>
  </w:p>
  <w:p w:rsidR="00465046" w:rsidRPr="00465046" w:rsidRDefault="00465046" w:rsidP="00465046">
    <w:pPr>
      <w:pStyle w:val="Zhlav"/>
      <w:tabs>
        <w:tab w:val="left" w:pos="3330"/>
      </w:tabs>
      <w:jc w:val="center"/>
      <w:rPr>
        <w:rFonts w:asciiTheme="minorHAnsi" w:hAnsiTheme="minorHAnsi"/>
        <w:color w:val="A6A6A6" w:themeColor="background1" w:themeShade="A6"/>
      </w:rPr>
    </w:pPr>
    <w:r w:rsidRPr="00465046">
      <w:rPr>
        <w:rFonts w:asciiTheme="minorHAnsi" w:hAnsiTheme="minorHAnsi"/>
        <w:color w:val="A6A6A6" w:themeColor="background1" w:themeShade="A6"/>
      </w:rPr>
      <w:tab/>
      <w:t>Zlatá stezka 145, 383 01 Prachatice</w:t>
    </w:r>
  </w:p>
  <w:p w:rsidR="00465046" w:rsidRPr="00465046" w:rsidRDefault="00465046" w:rsidP="00465046">
    <w:pPr>
      <w:pStyle w:val="Zhlav"/>
      <w:tabs>
        <w:tab w:val="left" w:pos="3330"/>
      </w:tabs>
      <w:jc w:val="center"/>
      <w:rPr>
        <w:rFonts w:asciiTheme="minorHAnsi" w:hAnsiTheme="minorHAnsi"/>
        <w:b/>
        <w:bCs/>
        <w:color w:val="A6A6A6" w:themeColor="background1" w:themeShade="A6"/>
      </w:rPr>
    </w:pPr>
    <w:r w:rsidRPr="00465046">
      <w:rPr>
        <w:rFonts w:asciiTheme="minorHAnsi" w:hAnsiTheme="minorHAnsi"/>
        <w:color w:val="A6A6A6" w:themeColor="background1" w:themeShade="A6"/>
      </w:rPr>
      <w:tab/>
      <w:t>IČO: 285 53 268, číslo účtu: 214333978/0300</w:t>
    </w:r>
  </w:p>
  <w:p w:rsidR="00465046" w:rsidRDefault="0046504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862329</wp:posOffset>
              </wp:positionH>
              <wp:positionV relativeFrom="paragraph">
                <wp:posOffset>53340</wp:posOffset>
              </wp:positionV>
              <wp:extent cx="522922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92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pt,4.2pt" to="479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" strokecolor="#7f7f7f [161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11736"/>
    <w:multiLevelType w:val="hybridMultilevel"/>
    <w:tmpl w:val="652EFF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46"/>
    <w:rsid w:val="000654CF"/>
    <w:rsid w:val="001274B2"/>
    <w:rsid w:val="003666A2"/>
    <w:rsid w:val="00366711"/>
    <w:rsid w:val="003B3C4A"/>
    <w:rsid w:val="00465046"/>
    <w:rsid w:val="0054523F"/>
    <w:rsid w:val="00586E40"/>
    <w:rsid w:val="007543AC"/>
    <w:rsid w:val="00850BDD"/>
    <w:rsid w:val="008F4E7B"/>
    <w:rsid w:val="00B41B00"/>
    <w:rsid w:val="00B83274"/>
    <w:rsid w:val="00BD0E4B"/>
    <w:rsid w:val="00C807F3"/>
    <w:rsid w:val="00C974D9"/>
    <w:rsid w:val="00DC1E10"/>
    <w:rsid w:val="00FA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E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046"/>
    <w:pPr>
      <w:widowControl w:val="0"/>
      <w:autoSpaceDE w:val="0"/>
      <w:autoSpaceDN w:val="0"/>
    </w:pPr>
    <w:rPr>
      <w:rFonts w:eastAsia="Times New Roman"/>
      <w:color w:val="00000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65046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650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046"/>
  </w:style>
  <w:style w:type="paragraph" w:styleId="Textbubliny">
    <w:name w:val="Balloon Text"/>
    <w:basedOn w:val="Normln"/>
    <w:link w:val="TextbublinyChar"/>
    <w:uiPriority w:val="99"/>
    <w:semiHidden/>
    <w:unhideWhenUsed/>
    <w:rsid w:val="004650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046"/>
    <w:rPr>
      <w:rFonts w:ascii="Tahoma" w:hAnsi="Tahoma" w:cs="Tahoma"/>
      <w:sz w:val="16"/>
      <w:szCs w:val="16"/>
    </w:rPr>
  </w:style>
  <w:style w:type="character" w:styleId="Hypertextovodkaz">
    <w:name w:val="Hyperlink"/>
    <w:rsid w:val="001274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E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046"/>
    <w:pPr>
      <w:widowControl w:val="0"/>
      <w:autoSpaceDE w:val="0"/>
      <w:autoSpaceDN w:val="0"/>
    </w:pPr>
    <w:rPr>
      <w:rFonts w:eastAsia="Times New Roman"/>
      <w:color w:val="00000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65046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650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046"/>
  </w:style>
  <w:style w:type="paragraph" w:styleId="Textbubliny">
    <w:name w:val="Balloon Text"/>
    <w:basedOn w:val="Normln"/>
    <w:link w:val="TextbublinyChar"/>
    <w:uiPriority w:val="99"/>
    <w:semiHidden/>
    <w:unhideWhenUsed/>
    <w:rsid w:val="004650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046"/>
    <w:rPr>
      <w:rFonts w:ascii="Tahoma" w:hAnsi="Tahoma" w:cs="Tahoma"/>
      <w:sz w:val="16"/>
      <w:szCs w:val="16"/>
    </w:rPr>
  </w:style>
  <w:style w:type="character" w:styleId="Hypertextovodkaz">
    <w:name w:val="Hyperlink"/>
    <w:rsid w:val="00127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.krejsa@centru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KreBul</dc:creator>
  <cp:lastModifiedBy>KreBul</cp:lastModifiedBy>
  <cp:revision>4</cp:revision>
  <cp:lastPrinted>2014-04-23T11:45:00Z</cp:lastPrinted>
  <dcterms:created xsi:type="dcterms:W3CDTF">2016-04-12T14:32:00Z</dcterms:created>
  <dcterms:modified xsi:type="dcterms:W3CDTF">2016-05-02T15:19:00Z</dcterms:modified>
</cp:coreProperties>
</file>